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2EB3CE" w14:textId="7ED982B3" w:rsidR="00710B45" w:rsidRPr="00BC03DC" w:rsidRDefault="001E4790" w:rsidP="00136602">
      <w:pPr>
        <w:widowControl w:val="0"/>
        <w:autoSpaceDE w:val="0"/>
        <w:autoSpaceDN w:val="0"/>
        <w:adjustRightInd w:val="0"/>
        <w:jc w:val="both"/>
        <w:rPr>
          <w:rFonts w:cstheme="minorHAnsi"/>
          <w:b/>
          <w:bCs/>
          <w:color w:val="000000" w:themeColor="text1"/>
          <w:sz w:val="28"/>
          <w:szCs w:val="28"/>
        </w:rPr>
      </w:pPr>
      <w:r w:rsidRPr="00BC03DC">
        <w:rPr>
          <w:rFonts w:cstheme="minorHAnsi"/>
          <w:b/>
          <w:bCs/>
          <w:color w:val="000000" w:themeColor="text1"/>
          <w:sz w:val="28"/>
          <w:szCs w:val="28"/>
        </w:rPr>
        <w:t>Post-doctoral researcher</w:t>
      </w:r>
      <w:r w:rsidR="00710B45" w:rsidRPr="00BC03DC">
        <w:rPr>
          <w:rFonts w:cstheme="minorHAnsi"/>
          <w:b/>
          <w:bCs/>
          <w:color w:val="000000" w:themeColor="text1"/>
          <w:sz w:val="28"/>
          <w:szCs w:val="28"/>
        </w:rPr>
        <w:t xml:space="preserve">: </w:t>
      </w:r>
      <w:r w:rsidR="00FE0A14" w:rsidRPr="00BC03DC">
        <w:rPr>
          <w:rFonts w:cstheme="minorHAnsi"/>
          <w:b/>
          <w:bCs/>
          <w:color w:val="000000" w:themeColor="text1"/>
          <w:sz w:val="28"/>
          <w:szCs w:val="28"/>
        </w:rPr>
        <w:t>G</w:t>
      </w:r>
      <w:r w:rsidR="00710B45" w:rsidRPr="00BC03DC">
        <w:rPr>
          <w:rFonts w:cstheme="minorHAnsi"/>
          <w:b/>
          <w:bCs/>
          <w:color w:val="000000" w:themeColor="text1"/>
          <w:sz w:val="28"/>
          <w:szCs w:val="28"/>
        </w:rPr>
        <w:t>lioblastoma</w:t>
      </w:r>
      <w:r w:rsidR="00FE0A14" w:rsidRPr="00BC03DC">
        <w:rPr>
          <w:rFonts w:cstheme="minorHAnsi"/>
          <w:b/>
          <w:bCs/>
          <w:color w:val="000000" w:themeColor="text1"/>
          <w:sz w:val="28"/>
          <w:szCs w:val="28"/>
        </w:rPr>
        <w:t xml:space="preserve"> combination therapies</w:t>
      </w:r>
    </w:p>
    <w:p w14:paraId="6D4AC386" w14:textId="77777777" w:rsidR="00CB3E17" w:rsidRPr="00136602" w:rsidRDefault="008A2751" w:rsidP="00136602">
      <w:pPr>
        <w:jc w:val="both"/>
        <w:rPr>
          <w:rFonts w:cstheme="minorHAnsi"/>
          <w:b/>
          <w:color w:val="000000" w:themeColor="text1"/>
          <w:sz w:val="22"/>
          <w:szCs w:val="22"/>
        </w:rPr>
      </w:pPr>
    </w:p>
    <w:p w14:paraId="79D8ADFC" w14:textId="6500B3A4" w:rsidR="00710B45" w:rsidRPr="00136602" w:rsidRDefault="0050661D" w:rsidP="00136602">
      <w:pPr>
        <w:widowControl w:val="0"/>
        <w:autoSpaceDE w:val="0"/>
        <w:autoSpaceDN w:val="0"/>
        <w:adjustRightInd w:val="0"/>
        <w:spacing w:after="320"/>
        <w:jc w:val="both"/>
        <w:rPr>
          <w:rFonts w:cstheme="minorHAnsi"/>
          <w:color w:val="000000" w:themeColor="text1"/>
          <w:sz w:val="22"/>
          <w:szCs w:val="22"/>
        </w:rPr>
      </w:pPr>
      <w:r w:rsidRPr="00136602">
        <w:rPr>
          <w:rFonts w:cstheme="minorHAnsi"/>
          <w:color w:val="000000" w:themeColor="text1"/>
          <w:sz w:val="22"/>
          <w:szCs w:val="22"/>
        </w:rPr>
        <w:t>Position for PhD (or soon-to-be) is available in the laboratory of Professor Jukka Westermarck</w:t>
      </w:r>
      <w:r w:rsidR="00710B45" w:rsidRPr="00136602">
        <w:rPr>
          <w:rFonts w:cstheme="minorHAnsi"/>
          <w:color w:val="000000" w:themeColor="text1"/>
          <w:sz w:val="22"/>
          <w:szCs w:val="22"/>
        </w:rPr>
        <w:t xml:space="preserve"> at Turku Bioscience</w:t>
      </w:r>
      <w:r w:rsidRPr="00136602">
        <w:rPr>
          <w:rFonts w:cstheme="minorHAnsi"/>
          <w:color w:val="000000" w:themeColor="text1"/>
          <w:sz w:val="22"/>
          <w:szCs w:val="22"/>
        </w:rPr>
        <w:t xml:space="preserve">, University of Turku, Turku, Finland. </w:t>
      </w:r>
      <w:r w:rsidR="00710B45" w:rsidRPr="00136602">
        <w:rPr>
          <w:rFonts w:cstheme="minorHAnsi"/>
          <w:color w:val="000000" w:themeColor="text1"/>
          <w:sz w:val="22"/>
          <w:szCs w:val="22"/>
        </w:rPr>
        <w:t xml:space="preserve">We are looking for highly motivated researcher with PhD degree to join our dynamic research group broadly focused on very exciting therapeutic potential of </w:t>
      </w:r>
      <w:r w:rsidR="00FE0A14" w:rsidRPr="00136602">
        <w:rPr>
          <w:rFonts w:cstheme="minorHAnsi"/>
          <w:color w:val="000000" w:themeColor="text1"/>
          <w:sz w:val="22"/>
          <w:szCs w:val="22"/>
        </w:rPr>
        <w:t>phosphatases</w:t>
      </w:r>
      <w:r w:rsidR="00710B45" w:rsidRPr="00136602">
        <w:rPr>
          <w:rFonts w:cstheme="minorHAnsi"/>
          <w:color w:val="000000" w:themeColor="text1"/>
          <w:sz w:val="22"/>
          <w:szCs w:val="22"/>
        </w:rPr>
        <w:t xml:space="preserve"> </w:t>
      </w:r>
      <w:r w:rsidR="00FE0A14" w:rsidRPr="00136602">
        <w:rPr>
          <w:rFonts w:cstheme="minorHAnsi"/>
          <w:color w:val="000000" w:themeColor="text1"/>
          <w:sz w:val="22"/>
          <w:szCs w:val="22"/>
        </w:rPr>
        <w:t>for</w:t>
      </w:r>
      <w:r w:rsidR="00710B45" w:rsidRPr="00136602">
        <w:rPr>
          <w:rFonts w:cstheme="minorHAnsi"/>
          <w:color w:val="000000" w:themeColor="text1"/>
          <w:sz w:val="22"/>
          <w:szCs w:val="22"/>
        </w:rPr>
        <w:t xml:space="preserve"> cancer therapy (https://bioscience.fi/research/cancer-cell-signaling/profile/).</w:t>
      </w:r>
    </w:p>
    <w:p w14:paraId="3E57364A" w14:textId="2EFECAB9" w:rsidR="00FE0A14" w:rsidRPr="00136602" w:rsidRDefault="00FE0A14" w:rsidP="00136602">
      <w:pPr>
        <w:widowControl w:val="0"/>
        <w:autoSpaceDE w:val="0"/>
        <w:autoSpaceDN w:val="0"/>
        <w:adjustRightInd w:val="0"/>
        <w:spacing w:after="200"/>
        <w:jc w:val="both"/>
        <w:rPr>
          <w:rFonts w:cstheme="minorHAnsi"/>
          <w:color w:val="000000" w:themeColor="text1"/>
          <w:sz w:val="22"/>
          <w:szCs w:val="22"/>
        </w:rPr>
      </w:pPr>
      <w:r w:rsidRPr="00136602">
        <w:rPr>
          <w:rFonts w:cstheme="minorHAnsi"/>
          <w:color w:val="000000" w:themeColor="text1"/>
          <w:sz w:val="22"/>
          <w:szCs w:val="22"/>
        </w:rPr>
        <w:t xml:space="preserve">Glioblastoma is a devastating cancer type for which there are only very limited therapy options. </w:t>
      </w:r>
      <w:r w:rsidR="0082717E">
        <w:rPr>
          <w:rFonts w:cstheme="minorHAnsi"/>
          <w:color w:val="000000" w:themeColor="text1"/>
          <w:sz w:val="22"/>
          <w:szCs w:val="22"/>
        </w:rPr>
        <w:t>P</w:t>
      </w:r>
      <w:r w:rsidRPr="00136602">
        <w:rPr>
          <w:rFonts w:cstheme="minorHAnsi"/>
          <w:color w:val="000000" w:themeColor="text1"/>
          <w:sz w:val="22"/>
          <w:szCs w:val="22"/>
        </w:rPr>
        <w:t>articular challenge</w:t>
      </w:r>
      <w:r w:rsidR="0082717E">
        <w:rPr>
          <w:rFonts w:cstheme="minorHAnsi"/>
          <w:color w:val="000000" w:themeColor="text1"/>
          <w:sz w:val="22"/>
          <w:szCs w:val="22"/>
        </w:rPr>
        <w:t>s</w:t>
      </w:r>
      <w:r w:rsidRPr="00136602">
        <w:rPr>
          <w:rFonts w:cstheme="minorHAnsi"/>
          <w:color w:val="000000" w:themeColor="text1"/>
          <w:sz w:val="22"/>
          <w:szCs w:val="22"/>
        </w:rPr>
        <w:t xml:space="preserve"> </w:t>
      </w:r>
      <w:r w:rsidR="0082717E">
        <w:rPr>
          <w:rFonts w:cstheme="minorHAnsi"/>
          <w:color w:val="000000" w:themeColor="text1"/>
          <w:sz w:val="22"/>
          <w:szCs w:val="22"/>
        </w:rPr>
        <w:t xml:space="preserve">related </w:t>
      </w:r>
      <w:r w:rsidRPr="00136602">
        <w:rPr>
          <w:rFonts w:cstheme="minorHAnsi"/>
          <w:color w:val="000000" w:themeColor="text1"/>
          <w:sz w:val="22"/>
          <w:szCs w:val="22"/>
        </w:rPr>
        <w:t xml:space="preserve">glioblastoma </w:t>
      </w:r>
      <w:r w:rsidR="0082717E">
        <w:rPr>
          <w:rFonts w:cstheme="minorHAnsi"/>
          <w:color w:val="000000" w:themeColor="text1"/>
          <w:sz w:val="22"/>
          <w:szCs w:val="22"/>
        </w:rPr>
        <w:t>ther</w:t>
      </w:r>
      <w:r w:rsidR="00692518">
        <w:rPr>
          <w:rFonts w:cstheme="minorHAnsi"/>
          <w:color w:val="000000" w:themeColor="text1"/>
          <w:sz w:val="22"/>
          <w:szCs w:val="22"/>
        </w:rPr>
        <w:t>a</w:t>
      </w:r>
      <w:r w:rsidR="0082717E">
        <w:rPr>
          <w:rFonts w:cstheme="minorHAnsi"/>
          <w:color w:val="000000" w:themeColor="text1"/>
          <w:sz w:val="22"/>
          <w:szCs w:val="22"/>
        </w:rPr>
        <w:t xml:space="preserve">pies are </w:t>
      </w:r>
      <w:r w:rsidRPr="00136602">
        <w:rPr>
          <w:rFonts w:cstheme="minorHAnsi"/>
          <w:color w:val="000000" w:themeColor="text1"/>
          <w:sz w:val="22"/>
          <w:szCs w:val="22"/>
        </w:rPr>
        <w:t>its heterogeneity</w:t>
      </w:r>
      <w:r w:rsidR="0082717E">
        <w:rPr>
          <w:rFonts w:cstheme="minorHAnsi"/>
          <w:color w:val="000000" w:themeColor="text1"/>
          <w:sz w:val="22"/>
          <w:szCs w:val="22"/>
        </w:rPr>
        <w:t>,</w:t>
      </w:r>
      <w:r w:rsidRPr="00136602">
        <w:rPr>
          <w:rFonts w:cstheme="minorHAnsi"/>
          <w:color w:val="000000" w:themeColor="text1"/>
          <w:sz w:val="22"/>
          <w:szCs w:val="22"/>
        </w:rPr>
        <w:t xml:space="preserve"> and high intrinsic therapy resistance of glioma stem cells. The research group of Professor Westermarck has recently identif</w:t>
      </w:r>
      <w:r w:rsidR="005F1939" w:rsidRPr="00136602">
        <w:rPr>
          <w:rFonts w:cstheme="minorHAnsi"/>
          <w:color w:val="000000" w:themeColor="text1"/>
          <w:sz w:val="22"/>
          <w:szCs w:val="22"/>
        </w:rPr>
        <w:t>i</w:t>
      </w:r>
      <w:r w:rsidRPr="00136602">
        <w:rPr>
          <w:rFonts w:cstheme="minorHAnsi"/>
          <w:color w:val="000000" w:themeColor="text1"/>
          <w:sz w:val="22"/>
          <w:szCs w:val="22"/>
        </w:rPr>
        <w:t>ed novel therapeutic opportunities for killing the th</w:t>
      </w:r>
      <w:r w:rsidR="00A67DAF" w:rsidRPr="00136602">
        <w:rPr>
          <w:rFonts w:cstheme="minorHAnsi"/>
          <w:color w:val="000000" w:themeColor="text1"/>
          <w:sz w:val="22"/>
          <w:szCs w:val="22"/>
        </w:rPr>
        <w:t>e</w:t>
      </w:r>
      <w:r w:rsidRPr="00136602">
        <w:rPr>
          <w:rFonts w:cstheme="minorHAnsi"/>
          <w:color w:val="000000" w:themeColor="text1"/>
          <w:sz w:val="22"/>
          <w:szCs w:val="22"/>
        </w:rPr>
        <w:t xml:space="preserve">rapy-resistant </w:t>
      </w:r>
      <w:r w:rsidR="00A67DAF" w:rsidRPr="00136602">
        <w:rPr>
          <w:rFonts w:cstheme="minorHAnsi"/>
          <w:color w:val="000000" w:themeColor="text1"/>
          <w:sz w:val="22"/>
          <w:szCs w:val="22"/>
        </w:rPr>
        <w:t>cancer</w:t>
      </w:r>
      <w:r w:rsidRPr="00136602">
        <w:rPr>
          <w:rFonts w:cstheme="minorHAnsi"/>
          <w:color w:val="000000" w:themeColor="text1"/>
          <w:sz w:val="22"/>
          <w:szCs w:val="22"/>
        </w:rPr>
        <w:t xml:space="preserve"> cells </w:t>
      </w:r>
      <w:r w:rsidRPr="00136602">
        <w:rPr>
          <w:rFonts w:cstheme="minorHAnsi"/>
          <w:i/>
          <w:iCs/>
          <w:color w:val="000000" w:themeColor="text1"/>
          <w:sz w:val="22"/>
          <w:szCs w:val="22"/>
        </w:rPr>
        <w:t xml:space="preserve">in vivo, </w:t>
      </w:r>
      <w:r w:rsidRPr="00136602">
        <w:rPr>
          <w:rFonts w:cstheme="minorHAnsi"/>
          <w:color w:val="000000" w:themeColor="text1"/>
          <w:sz w:val="22"/>
          <w:szCs w:val="22"/>
        </w:rPr>
        <w:t xml:space="preserve">based on </w:t>
      </w:r>
      <w:r w:rsidR="00A67DAF" w:rsidRPr="00136602">
        <w:rPr>
          <w:rFonts w:cstheme="minorHAnsi"/>
          <w:color w:val="000000" w:themeColor="text1"/>
          <w:sz w:val="22"/>
          <w:szCs w:val="22"/>
        </w:rPr>
        <w:t xml:space="preserve">pharmaceutical reactivation of tumor suppressor Protein Phosphatase 2A (PP2A), and its combinations with targeted therapies (Kaur </w:t>
      </w:r>
      <w:r w:rsidR="00A67DAF" w:rsidRPr="000824FA">
        <w:rPr>
          <w:rFonts w:cstheme="minorHAnsi"/>
          <w:i/>
          <w:color w:val="000000" w:themeColor="text1"/>
          <w:sz w:val="22"/>
          <w:szCs w:val="22"/>
        </w:rPr>
        <w:t>et al</w:t>
      </w:r>
      <w:r w:rsidR="00A67DAF" w:rsidRPr="00136602">
        <w:rPr>
          <w:rFonts w:cstheme="minorHAnsi"/>
          <w:color w:val="000000" w:themeColor="text1"/>
          <w:sz w:val="22"/>
          <w:szCs w:val="22"/>
        </w:rPr>
        <w:t xml:space="preserve">., Cancer Res., 2016; Kauko </w:t>
      </w:r>
      <w:r w:rsidR="00A67DAF" w:rsidRPr="000824FA">
        <w:rPr>
          <w:rFonts w:cstheme="minorHAnsi"/>
          <w:i/>
          <w:color w:val="000000" w:themeColor="text1"/>
          <w:sz w:val="22"/>
          <w:szCs w:val="22"/>
        </w:rPr>
        <w:t>et al</w:t>
      </w:r>
      <w:r w:rsidR="00A67DAF" w:rsidRPr="00136602">
        <w:rPr>
          <w:rFonts w:cstheme="minorHAnsi"/>
          <w:color w:val="000000" w:themeColor="text1"/>
          <w:sz w:val="22"/>
          <w:szCs w:val="22"/>
        </w:rPr>
        <w:t xml:space="preserve">., Science Translational Medicine, 2018; Merisaari </w:t>
      </w:r>
      <w:r w:rsidR="00A67DAF" w:rsidRPr="000824FA">
        <w:rPr>
          <w:rFonts w:cstheme="minorHAnsi"/>
          <w:i/>
          <w:color w:val="000000" w:themeColor="text1"/>
          <w:sz w:val="22"/>
          <w:szCs w:val="22"/>
        </w:rPr>
        <w:t>et al</w:t>
      </w:r>
      <w:r w:rsidR="00A67DAF" w:rsidRPr="00136602">
        <w:rPr>
          <w:rFonts w:cstheme="minorHAnsi"/>
          <w:color w:val="000000" w:themeColor="text1"/>
          <w:sz w:val="22"/>
          <w:szCs w:val="22"/>
        </w:rPr>
        <w:t xml:space="preserve">., Brain Communications, 2020). </w:t>
      </w:r>
      <w:r w:rsidR="005F1939" w:rsidRPr="00136602">
        <w:rPr>
          <w:rFonts w:cstheme="minorHAnsi"/>
          <w:color w:val="000000" w:themeColor="text1"/>
          <w:sz w:val="22"/>
          <w:szCs w:val="22"/>
        </w:rPr>
        <w:t xml:space="preserve">Based on these discoveries, the new project will develop and assess preclinical glioblastoma combination therapies by using glioma stem cell bearing intracranial </w:t>
      </w:r>
      <w:r w:rsidR="00136602">
        <w:rPr>
          <w:rFonts w:cstheme="minorHAnsi"/>
          <w:i/>
          <w:iCs/>
          <w:color w:val="000000" w:themeColor="text1"/>
          <w:sz w:val="22"/>
          <w:szCs w:val="22"/>
        </w:rPr>
        <w:t xml:space="preserve">in vivo </w:t>
      </w:r>
      <w:r w:rsidR="005F1939" w:rsidRPr="00136602">
        <w:rPr>
          <w:rFonts w:cstheme="minorHAnsi"/>
          <w:color w:val="000000" w:themeColor="text1"/>
          <w:sz w:val="22"/>
          <w:szCs w:val="22"/>
        </w:rPr>
        <w:t xml:space="preserve">glioblastoma models. </w:t>
      </w:r>
      <w:r w:rsidRPr="00136602">
        <w:rPr>
          <w:rFonts w:cstheme="minorHAnsi"/>
          <w:color w:val="000000" w:themeColor="text1"/>
          <w:sz w:val="22"/>
          <w:szCs w:val="22"/>
        </w:rPr>
        <w:t>Therefore</w:t>
      </w:r>
      <w:r w:rsidR="00B16B98">
        <w:rPr>
          <w:rFonts w:cstheme="minorHAnsi"/>
          <w:color w:val="000000" w:themeColor="text1"/>
          <w:sz w:val="22"/>
          <w:szCs w:val="22"/>
        </w:rPr>
        <w:t>,</w:t>
      </w:r>
      <w:r w:rsidRPr="00136602">
        <w:rPr>
          <w:rFonts w:cstheme="minorHAnsi"/>
          <w:color w:val="000000" w:themeColor="text1"/>
          <w:sz w:val="22"/>
          <w:szCs w:val="22"/>
        </w:rPr>
        <w:t xml:space="preserve"> successful applicants should be well-a</w:t>
      </w:r>
      <w:r w:rsidRPr="00136602">
        <w:rPr>
          <w:rFonts w:cstheme="minorHAnsi"/>
          <w:iCs/>
          <w:color w:val="000000" w:themeColor="text1"/>
          <w:sz w:val="22"/>
          <w:szCs w:val="22"/>
        </w:rPr>
        <w:t>cquainted</w:t>
      </w:r>
      <w:r w:rsidRPr="00136602">
        <w:rPr>
          <w:rFonts w:cstheme="minorHAnsi"/>
          <w:color w:val="000000" w:themeColor="text1"/>
          <w:sz w:val="22"/>
          <w:szCs w:val="22"/>
        </w:rPr>
        <w:t xml:space="preserve"> with </w:t>
      </w:r>
      <w:r w:rsidR="005F1939" w:rsidRPr="00136602">
        <w:rPr>
          <w:rFonts w:cstheme="minorHAnsi"/>
          <w:color w:val="000000" w:themeColor="text1"/>
          <w:sz w:val="22"/>
          <w:szCs w:val="22"/>
        </w:rPr>
        <w:t>modern cancer research techniques involving mouse work and tissue analysis.</w:t>
      </w:r>
      <w:r w:rsidRPr="00136602">
        <w:rPr>
          <w:rFonts w:cstheme="minorHAnsi"/>
          <w:color w:val="000000" w:themeColor="text1"/>
          <w:sz w:val="22"/>
          <w:szCs w:val="22"/>
        </w:rPr>
        <w:t xml:space="preserve"> In addition</w:t>
      </w:r>
      <w:r w:rsidR="005F1939" w:rsidRPr="00136602">
        <w:rPr>
          <w:rFonts w:cstheme="minorHAnsi"/>
          <w:color w:val="000000" w:themeColor="text1"/>
          <w:sz w:val="22"/>
          <w:szCs w:val="22"/>
        </w:rPr>
        <w:t>,</w:t>
      </w:r>
      <w:r w:rsidRPr="00136602">
        <w:rPr>
          <w:rFonts w:cstheme="minorHAnsi"/>
          <w:color w:val="000000" w:themeColor="text1"/>
          <w:sz w:val="22"/>
          <w:szCs w:val="22"/>
        </w:rPr>
        <w:t xml:space="preserve"> we value highly good </w:t>
      </w:r>
      <w:r w:rsidR="005F1939" w:rsidRPr="00136602">
        <w:rPr>
          <w:rFonts w:cstheme="minorHAnsi"/>
          <w:color w:val="000000" w:themeColor="text1"/>
          <w:sz w:val="22"/>
          <w:szCs w:val="22"/>
        </w:rPr>
        <w:t>English language s</w:t>
      </w:r>
      <w:r w:rsidRPr="00136602">
        <w:rPr>
          <w:rFonts w:cstheme="minorHAnsi"/>
          <w:color w:val="000000" w:themeColor="text1"/>
          <w:sz w:val="22"/>
          <w:szCs w:val="22"/>
        </w:rPr>
        <w:t>kills</w:t>
      </w:r>
      <w:r w:rsidR="005F1939" w:rsidRPr="00136602">
        <w:rPr>
          <w:rFonts w:cstheme="minorHAnsi"/>
          <w:color w:val="000000" w:themeColor="text1"/>
          <w:sz w:val="22"/>
          <w:szCs w:val="22"/>
        </w:rPr>
        <w:t xml:space="preserve">, </w:t>
      </w:r>
      <w:r w:rsidRPr="00136602">
        <w:rPr>
          <w:rFonts w:cstheme="minorHAnsi"/>
          <w:color w:val="000000" w:themeColor="text1"/>
          <w:sz w:val="22"/>
          <w:szCs w:val="22"/>
        </w:rPr>
        <w:t>and team-working</w:t>
      </w:r>
      <w:r w:rsidR="005F1939" w:rsidRPr="00136602">
        <w:rPr>
          <w:rFonts w:cstheme="minorHAnsi"/>
          <w:color w:val="000000" w:themeColor="text1"/>
          <w:sz w:val="22"/>
          <w:szCs w:val="22"/>
        </w:rPr>
        <w:t xml:space="preserve"> spirit</w:t>
      </w:r>
      <w:r w:rsidRPr="00136602">
        <w:rPr>
          <w:rFonts w:cstheme="minorHAnsi"/>
          <w:color w:val="000000" w:themeColor="text1"/>
          <w:sz w:val="22"/>
          <w:szCs w:val="22"/>
        </w:rPr>
        <w:t xml:space="preserve">. </w:t>
      </w:r>
      <w:r w:rsidR="005F1939" w:rsidRPr="00136602">
        <w:rPr>
          <w:rFonts w:cstheme="minorHAnsi"/>
          <w:color w:val="000000" w:themeColor="text1"/>
          <w:sz w:val="22"/>
          <w:szCs w:val="22"/>
        </w:rPr>
        <w:t>In the selection process we value greatly applicants</w:t>
      </w:r>
      <w:r w:rsidRPr="00136602">
        <w:rPr>
          <w:rFonts w:cstheme="minorHAnsi"/>
          <w:color w:val="000000" w:themeColor="text1"/>
          <w:sz w:val="22"/>
          <w:szCs w:val="22"/>
        </w:rPr>
        <w:t xml:space="preserve"> with </w:t>
      </w:r>
      <w:r w:rsidR="005F1939" w:rsidRPr="00136602">
        <w:rPr>
          <w:rFonts w:cstheme="minorHAnsi"/>
          <w:color w:val="000000" w:themeColor="text1"/>
          <w:sz w:val="22"/>
          <w:szCs w:val="22"/>
        </w:rPr>
        <w:t>track</w:t>
      </w:r>
      <w:r w:rsidRPr="00136602">
        <w:rPr>
          <w:rFonts w:cstheme="minorHAnsi"/>
          <w:color w:val="000000" w:themeColor="text1"/>
          <w:sz w:val="22"/>
          <w:szCs w:val="22"/>
        </w:rPr>
        <w:t xml:space="preserve"> record indicative of competence in independent scientific thinking and project management.</w:t>
      </w:r>
    </w:p>
    <w:p w14:paraId="6ED9CA32" w14:textId="564E0661" w:rsidR="00304756" w:rsidRPr="00136602" w:rsidRDefault="00710B45" w:rsidP="00136602">
      <w:pPr>
        <w:jc w:val="both"/>
        <w:rPr>
          <w:rFonts w:eastAsia="Times New Roman" w:cstheme="minorHAnsi"/>
          <w:color w:val="000000" w:themeColor="text1"/>
          <w:sz w:val="22"/>
          <w:szCs w:val="22"/>
          <w:lang w:eastAsia="en-GB"/>
        </w:rPr>
      </w:pPr>
      <w:r w:rsidRPr="00136602">
        <w:rPr>
          <w:rFonts w:cstheme="minorHAnsi"/>
          <w:color w:val="000000" w:themeColor="text1"/>
          <w:sz w:val="22"/>
          <w:szCs w:val="22"/>
        </w:rPr>
        <w:t xml:space="preserve">Turku Bioscience Centre </w:t>
      </w:r>
      <w:r w:rsidR="0050661D" w:rsidRPr="00136602">
        <w:rPr>
          <w:rFonts w:cstheme="minorHAnsi"/>
          <w:color w:val="000000" w:themeColor="text1"/>
          <w:sz w:val="22"/>
          <w:szCs w:val="22"/>
        </w:rPr>
        <w:t>is a top-quality research center harbouring several research groups with distinguished publication profile (</w:t>
      </w:r>
      <w:r w:rsidRPr="00136602">
        <w:rPr>
          <w:rFonts w:cstheme="minorHAnsi"/>
          <w:color w:val="000000" w:themeColor="text1"/>
          <w:sz w:val="22"/>
          <w:szCs w:val="22"/>
        </w:rPr>
        <w:t>https://bioscience.fi</w:t>
      </w:r>
      <w:r w:rsidR="0050661D" w:rsidRPr="00136602">
        <w:rPr>
          <w:rFonts w:cstheme="minorHAnsi"/>
          <w:color w:val="000000" w:themeColor="text1"/>
          <w:sz w:val="22"/>
          <w:szCs w:val="22"/>
        </w:rPr>
        <w:t>). The centre harbours excellent core facilities</w:t>
      </w:r>
      <w:r w:rsidR="00304756" w:rsidRPr="00136602">
        <w:rPr>
          <w:rFonts w:cstheme="minorHAnsi"/>
          <w:color w:val="000000" w:themeColor="text1"/>
          <w:sz w:val="22"/>
          <w:szCs w:val="22"/>
        </w:rPr>
        <w:t xml:space="preserve"> (https://bioscience.fi/services/)</w:t>
      </w:r>
      <w:r w:rsidR="0050661D" w:rsidRPr="00136602">
        <w:rPr>
          <w:rFonts w:cstheme="minorHAnsi"/>
          <w:color w:val="000000" w:themeColor="text1"/>
          <w:sz w:val="22"/>
          <w:szCs w:val="22"/>
        </w:rPr>
        <w:t xml:space="preserve">. </w:t>
      </w:r>
      <w:r w:rsidR="00304756" w:rsidRPr="00136602">
        <w:rPr>
          <w:rFonts w:cstheme="minorHAnsi"/>
          <w:color w:val="000000" w:themeColor="text1"/>
          <w:sz w:val="22"/>
          <w:szCs w:val="22"/>
        </w:rPr>
        <w:t xml:space="preserve">The working language </w:t>
      </w:r>
      <w:r w:rsidR="00136602">
        <w:rPr>
          <w:rFonts w:cstheme="minorHAnsi"/>
          <w:color w:val="000000" w:themeColor="text1"/>
          <w:sz w:val="22"/>
          <w:szCs w:val="22"/>
        </w:rPr>
        <w:t>i</w:t>
      </w:r>
      <w:r w:rsidR="00304756" w:rsidRPr="00136602">
        <w:rPr>
          <w:rFonts w:cstheme="minorHAnsi"/>
          <w:color w:val="000000" w:themeColor="text1"/>
          <w:sz w:val="22"/>
          <w:szCs w:val="22"/>
        </w:rPr>
        <w:t>n the research grou</w:t>
      </w:r>
      <w:r w:rsidR="00136602">
        <w:rPr>
          <w:rFonts w:cstheme="minorHAnsi"/>
          <w:color w:val="000000" w:themeColor="text1"/>
          <w:sz w:val="22"/>
          <w:szCs w:val="22"/>
        </w:rPr>
        <w:t>p,</w:t>
      </w:r>
      <w:r w:rsidR="00304756" w:rsidRPr="00136602">
        <w:rPr>
          <w:rFonts w:cstheme="minorHAnsi"/>
          <w:color w:val="000000" w:themeColor="text1"/>
          <w:sz w:val="22"/>
          <w:szCs w:val="22"/>
        </w:rPr>
        <w:t xml:space="preserve"> and in the institute</w:t>
      </w:r>
      <w:r w:rsidR="00136602">
        <w:rPr>
          <w:rFonts w:cstheme="minorHAnsi"/>
          <w:color w:val="000000" w:themeColor="text1"/>
          <w:sz w:val="22"/>
          <w:szCs w:val="22"/>
        </w:rPr>
        <w:t>,</w:t>
      </w:r>
      <w:r w:rsidR="00304756" w:rsidRPr="00136602">
        <w:rPr>
          <w:rFonts w:cstheme="minorHAnsi"/>
          <w:color w:val="000000" w:themeColor="text1"/>
          <w:sz w:val="22"/>
          <w:szCs w:val="22"/>
        </w:rPr>
        <w:t xml:space="preserve"> is English. </w:t>
      </w:r>
      <w:r w:rsidR="0050661D" w:rsidRPr="00136602">
        <w:rPr>
          <w:rFonts w:cstheme="minorHAnsi"/>
          <w:color w:val="000000" w:themeColor="text1"/>
          <w:sz w:val="22"/>
          <w:szCs w:val="22"/>
        </w:rPr>
        <w:t>Furthermore, BioCity Turku umbrella organization offers very high-quality research training including e.g. frequent seminars by world recognized speakers.</w:t>
      </w:r>
      <w:r w:rsidR="00304756" w:rsidRPr="00136602">
        <w:rPr>
          <w:rFonts w:cstheme="minorHAnsi"/>
          <w:color w:val="000000" w:themeColor="text1"/>
          <w:sz w:val="22"/>
          <w:szCs w:val="22"/>
        </w:rPr>
        <w:t xml:space="preserve"> </w:t>
      </w:r>
      <w:r w:rsidR="00304756" w:rsidRPr="00136602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Turku (https://kissmyturku.com) is a charming medieval city in South-West coast of Finland with good connections to Helsinki and Stockholm.  </w:t>
      </w:r>
    </w:p>
    <w:p w14:paraId="24F014DE" w14:textId="506EDCD8" w:rsidR="0050661D" w:rsidRPr="00136602" w:rsidRDefault="0050661D" w:rsidP="00136602">
      <w:pPr>
        <w:spacing w:before="100" w:beforeAutospacing="1" w:after="100" w:afterAutospacing="1" w:line="210" w:lineRule="atLeast"/>
        <w:jc w:val="both"/>
        <w:rPr>
          <w:rFonts w:cstheme="minorHAnsi"/>
          <w:color w:val="000000" w:themeColor="text1"/>
          <w:sz w:val="22"/>
          <w:szCs w:val="22"/>
        </w:rPr>
      </w:pPr>
      <w:r w:rsidRPr="00136602">
        <w:rPr>
          <w:rFonts w:cstheme="minorHAnsi"/>
          <w:color w:val="000000" w:themeColor="text1"/>
          <w:sz w:val="22"/>
          <w:szCs w:val="22"/>
        </w:rPr>
        <w:t>Candidate requirement</w:t>
      </w:r>
      <w:r w:rsidR="00304756" w:rsidRPr="00136602">
        <w:rPr>
          <w:rFonts w:cstheme="minorHAnsi"/>
          <w:color w:val="000000" w:themeColor="text1"/>
          <w:sz w:val="22"/>
          <w:szCs w:val="22"/>
        </w:rPr>
        <w:t xml:space="preserve"> wish-list in nutshell</w:t>
      </w:r>
      <w:r w:rsidRPr="00136602">
        <w:rPr>
          <w:rFonts w:cstheme="minorHAnsi"/>
          <w:color w:val="000000" w:themeColor="text1"/>
          <w:sz w:val="22"/>
          <w:szCs w:val="22"/>
        </w:rPr>
        <w:t>:</w:t>
      </w:r>
    </w:p>
    <w:p w14:paraId="295D5274" w14:textId="34EC4681" w:rsidR="0050661D" w:rsidRPr="00136602" w:rsidRDefault="0050661D" w:rsidP="00136602">
      <w:pPr>
        <w:numPr>
          <w:ilvl w:val="0"/>
          <w:numId w:val="1"/>
        </w:numPr>
        <w:spacing w:line="210" w:lineRule="atLeast"/>
        <w:ind w:left="0"/>
        <w:jc w:val="both"/>
        <w:rPr>
          <w:rFonts w:eastAsia="Times New Roman" w:cstheme="minorHAnsi"/>
          <w:color w:val="000000" w:themeColor="text1"/>
          <w:sz w:val="22"/>
          <w:szCs w:val="22"/>
        </w:rPr>
      </w:pPr>
      <w:r w:rsidRPr="00136602">
        <w:rPr>
          <w:rFonts w:eastAsia="Times New Roman" w:cstheme="minorHAnsi"/>
          <w:color w:val="000000" w:themeColor="text1"/>
          <w:sz w:val="22"/>
          <w:szCs w:val="22"/>
        </w:rPr>
        <w:t>      A relevant Doctoral Degree (or soon-to-be)</w:t>
      </w:r>
    </w:p>
    <w:p w14:paraId="7C3102C1" w14:textId="606316BA" w:rsidR="0050661D" w:rsidRPr="00136602" w:rsidRDefault="0050661D" w:rsidP="00136602">
      <w:pPr>
        <w:numPr>
          <w:ilvl w:val="0"/>
          <w:numId w:val="1"/>
        </w:numPr>
        <w:spacing w:line="210" w:lineRule="atLeast"/>
        <w:ind w:left="0"/>
        <w:jc w:val="both"/>
        <w:rPr>
          <w:rFonts w:eastAsia="Times New Roman" w:cstheme="minorHAnsi"/>
          <w:color w:val="000000" w:themeColor="text1"/>
          <w:sz w:val="22"/>
          <w:szCs w:val="22"/>
        </w:rPr>
      </w:pPr>
      <w:r w:rsidRPr="00136602">
        <w:rPr>
          <w:rFonts w:eastAsia="Times New Roman" w:cstheme="minorHAnsi"/>
          <w:color w:val="000000" w:themeColor="text1"/>
          <w:sz w:val="22"/>
          <w:szCs w:val="22"/>
        </w:rPr>
        <w:t xml:space="preserve">      At least one first author publication in </w:t>
      </w:r>
      <w:r w:rsidR="00D34A89" w:rsidRPr="00136602">
        <w:rPr>
          <w:rFonts w:eastAsia="Times New Roman" w:cstheme="minorHAnsi"/>
          <w:color w:val="000000" w:themeColor="text1"/>
          <w:sz w:val="22"/>
          <w:szCs w:val="22"/>
        </w:rPr>
        <w:t xml:space="preserve">high-quality </w:t>
      </w:r>
      <w:r w:rsidRPr="00136602">
        <w:rPr>
          <w:rFonts w:eastAsia="Times New Roman" w:cstheme="minorHAnsi"/>
          <w:color w:val="000000" w:themeColor="text1"/>
          <w:sz w:val="22"/>
          <w:szCs w:val="22"/>
        </w:rPr>
        <w:t>journal</w:t>
      </w:r>
    </w:p>
    <w:p w14:paraId="7F43A56A" w14:textId="46B5284A" w:rsidR="0050661D" w:rsidRPr="00136602" w:rsidRDefault="0050661D" w:rsidP="00136602">
      <w:pPr>
        <w:numPr>
          <w:ilvl w:val="0"/>
          <w:numId w:val="1"/>
        </w:numPr>
        <w:spacing w:line="210" w:lineRule="atLeast"/>
        <w:ind w:left="0"/>
        <w:jc w:val="both"/>
        <w:rPr>
          <w:rFonts w:eastAsia="Times New Roman" w:cstheme="minorHAnsi"/>
          <w:color w:val="000000" w:themeColor="text1"/>
          <w:sz w:val="22"/>
          <w:szCs w:val="22"/>
        </w:rPr>
      </w:pPr>
      <w:r w:rsidRPr="00136602">
        <w:rPr>
          <w:rFonts w:eastAsia="Times New Roman" w:cstheme="minorHAnsi"/>
          <w:color w:val="000000" w:themeColor="text1"/>
          <w:sz w:val="22"/>
          <w:szCs w:val="22"/>
        </w:rPr>
        <w:t>      Highly motivated person with strong interest in translational cancer research</w:t>
      </w:r>
    </w:p>
    <w:p w14:paraId="50E70BE4" w14:textId="0644330B" w:rsidR="00D34A89" w:rsidRPr="00136602" w:rsidRDefault="0050661D" w:rsidP="00136602">
      <w:pPr>
        <w:numPr>
          <w:ilvl w:val="0"/>
          <w:numId w:val="1"/>
        </w:numPr>
        <w:spacing w:before="100" w:beforeAutospacing="1" w:after="100" w:afterAutospacing="1" w:line="210" w:lineRule="atLeast"/>
        <w:ind w:left="0"/>
        <w:jc w:val="both"/>
        <w:rPr>
          <w:rFonts w:cstheme="minorHAnsi"/>
          <w:color w:val="000000" w:themeColor="text1"/>
          <w:sz w:val="22"/>
          <w:szCs w:val="22"/>
        </w:rPr>
      </w:pPr>
      <w:r w:rsidRPr="00136602">
        <w:rPr>
          <w:rFonts w:eastAsia="Times New Roman" w:cstheme="minorHAnsi"/>
          <w:color w:val="000000" w:themeColor="text1"/>
          <w:sz w:val="22"/>
          <w:szCs w:val="22"/>
        </w:rPr>
        <w:t xml:space="preserve">      Hands-on experience in </w:t>
      </w:r>
      <w:r w:rsidR="00D34A89" w:rsidRPr="00136602">
        <w:rPr>
          <w:rFonts w:eastAsia="Times New Roman" w:cstheme="minorHAnsi"/>
          <w:color w:val="000000" w:themeColor="text1"/>
          <w:sz w:val="22"/>
          <w:szCs w:val="22"/>
        </w:rPr>
        <w:t>mouse work is a clear asset</w:t>
      </w:r>
    </w:p>
    <w:p w14:paraId="33E0D8BB" w14:textId="704B602F" w:rsidR="0050661D" w:rsidRPr="00136602" w:rsidRDefault="0050661D" w:rsidP="00136602">
      <w:pPr>
        <w:spacing w:before="100" w:beforeAutospacing="1" w:after="100" w:afterAutospacing="1" w:line="210" w:lineRule="atLeast"/>
        <w:jc w:val="both"/>
        <w:rPr>
          <w:rFonts w:cstheme="minorHAnsi"/>
          <w:color w:val="000000" w:themeColor="text1"/>
          <w:sz w:val="22"/>
          <w:szCs w:val="22"/>
        </w:rPr>
      </w:pPr>
      <w:r w:rsidRPr="00136602">
        <w:rPr>
          <w:rFonts w:cstheme="minorHAnsi"/>
          <w:color w:val="000000" w:themeColor="text1"/>
          <w:sz w:val="22"/>
          <w:szCs w:val="22"/>
        </w:rPr>
        <w:t>For inquiries regarding this post or application process, please contact Jukka Westermarck by e-mail: </w:t>
      </w:r>
      <w:hyperlink r:id="rId5" w:history="1">
        <w:r w:rsidRPr="00136602">
          <w:rPr>
            <w:rFonts w:cstheme="minorHAnsi"/>
            <w:color w:val="000000" w:themeColor="text1"/>
            <w:sz w:val="22"/>
            <w:szCs w:val="22"/>
          </w:rPr>
          <w:t>jukwes@utu.fi</w:t>
        </w:r>
      </w:hyperlink>
      <w:r w:rsidRPr="00136602">
        <w:rPr>
          <w:rFonts w:cstheme="minorHAnsi"/>
          <w:color w:val="000000" w:themeColor="text1"/>
          <w:sz w:val="22"/>
          <w:szCs w:val="22"/>
        </w:rPr>
        <w:t>. </w:t>
      </w:r>
    </w:p>
    <w:p w14:paraId="53E74A82" w14:textId="478D5D49" w:rsidR="0050661D" w:rsidRPr="00136602" w:rsidRDefault="0050661D" w:rsidP="00136602">
      <w:pPr>
        <w:spacing w:before="100" w:beforeAutospacing="1" w:after="100" w:afterAutospacing="1" w:line="210" w:lineRule="atLeast"/>
        <w:jc w:val="both"/>
        <w:rPr>
          <w:rFonts w:cstheme="minorHAnsi"/>
          <w:color w:val="000000" w:themeColor="text1"/>
          <w:sz w:val="22"/>
          <w:szCs w:val="22"/>
        </w:rPr>
      </w:pPr>
      <w:r w:rsidRPr="00136602">
        <w:rPr>
          <w:rFonts w:cstheme="minorHAnsi"/>
          <w:color w:val="000000" w:themeColor="text1"/>
          <w:sz w:val="22"/>
          <w:szCs w:val="22"/>
        </w:rPr>
        <w:t>The deadline for applications is </w:t>
      </w:r>
      <w:r w:rsidR="008A2751">
        <w:rPr>
          <w:rFonts w:cstheme="minorHAnsi"/>
          <w:b/>
          <w:bCs/>
          <w:color w:val="000000" w:themeColor="text1"/>
          <w:sz w:val="22"/>
          <w:szCs w:val="22"/>
        </w:rPr>
        <w:t>31</w:t>
      </w:r>
      <w:r w:rsidR="008A2751">
        <w:rPr>
          <w:rFonts w:cstheme="minorHAnsi"/>
          <w:b/>
          <w:bCs/>
          <w:color w:val="000000" w:themeColor="text1"/>
          <w:sz w:val="22"/>
          <w:szCs w:val="22"/>
          <w:vertAlign w:val="superscript"/>
        </w:rPr>
        <w:t>st</w:t>
      </w:r>
      <w:r w:rsidR="00CF3C3E">
        <w:rPr>
          <w:rFonts w:cstheme="minorHAnsi"/>
          <w:b/>
          <w:bCs/>
          <w:color w:val="000000" w:themeColor="text1"/>
          <w:sz w:val="22"/>
          <w:szCs w:val="22"/>
        </w:rPr>
        <w:t xml:space="preserve"> of May</w:t>
      </w:r>
      <w:r w:rsidRPr="00136602">
        <w:rPr>
          <w:rFonts w:cstheme="minorHAnsi"/>
          <w:b/>
          <w:bCs/>
          <w:color w:val="000000" w:themeColor="text1"/>
          <w:sz w:val="22"/>
          <w:szCs w:val="22"/>
        </w:rPr>
        <w:t xml:space="preserve"> 20</w:t>
      </w:r>
      <w:r w:rsidR="00A52446" w:rsidRPr="00136602">
        <w:rPr>
          <w:rFonts w:cstheme="minorHAnsi"/>
          <w:b/>
          <w:bCs/>
          <w:color w:val="000000" w:themeColor="text1"/>
          <w:sz w:val="22"/>
          <w:szCs w:val="22"/>
        </w:rPr>
        <w:t>20</w:t>
      </w:r>
      <w:bookmarkStart w:id="0" w:name="_GoBack"/>
      <w:bookmarkEnd w:id="0"/>
      <w:r w:rsidRPr="00136602">
        <w:rPr>
          <w:rFonts w:cstheme="minorHAnsi"/>
          <w:color w:val="000000" w:themeColor="text1"/>
          <w:sz w:val="22"/>
          <w:szCs w:val="22"/>
        </w:rPr>
        <w:t xml:space="preserve"> and </w:t>
      </w:r>
      <w:r w:rsidR="00136602" w:rsidRPr="00136602">
        <w:rPr>
          <w:rFonts w:cstheme="minorHAnsi"/>
          <w:color w:val="000000" w:themeColor="text1"/>
          <w:sz w:val="22"/>
          <w:szCs w:val="22"/>
        </w:rPr>
        <w:t>due to Covid-19 situa</w:t>
      </w:r>
      <w:r w:rsidR="00136602">
        <w:rPr>
          <w:rFonts w:cstheme="minorHAnsi"/>
          <w:color w:val="000000" w:themeColor="text1"/>
          <w:sz w:val="22"/>
          <w:szCs w:val="22"/>
        </w:rPr>
        <w:t>t</w:t>
      </w:r>
      <w:r w:rsidR="00136602" w:rsidRPr="00136602">
        <w:rPr>
          <w:rFonts w:cstheme="minorHAnsi"/>
          <w:color w:val="000000" w:themeColor="text1"/>
          <w:sz w:val="22"/>
          <w:szCs w:val="22"/>
        </w:rPr>
        <w:t xml:space="preserve">ion the </w:t>
      </w:r>
      <w:r w:rsidRPr="00136602">
        <w:rPr>
          <w:rFonts w:cstheme="minorHAnsi"/>
          <w:color w:val="000000" w:themeColor="text1"/>
          <w:sz w:val="22"/>
          <w:szCs w:val="22"/>
        </w:rPr>
        <w:t>position</w:t>
      </w:r>
      <w:r w:rsidR="00136602" w:rsidRPr="00136602">
        <w:rPr>
          <w:rFonts w:cstheme="minorHAnsi"/>
          <w:color w:val="000000" w:themeColor="text1"/>
          <w:sz w:val="22"/>
          <w:szCs w:val="22"/>
        </w:rPr>
        <w:t xml:space="preserve"> sta</w:t>
      </w:r>
      <w:r w:rsidR="00136602">
        <w:rPr>
          <w:rFonts w:cstheme="minorHAnsi"/>
          <w:color w:val="000000" w:themeColor="text1"/>
          <w:sz w:val="22"/>
          <w:szCs w:val="22"/>
        </w:rPr>
        <w:t>r</w:t>
      </w:r>
      <w:r w:rsidR="00136602" w:rsidRPr="00136602">
        <w:rPr>
          <w:rFonts w:cstheme="minorHAnsi"/>
          <w:color w:val="000000" w:themeColor="text1"/>
          <w:sz w:val="22"/>
          <w:szCs w:val="22"/>
        </w:rPr>
        <w:t xml:space="preserve">ting date is negotiable. </w:t>
      </w:r>
      <w:r w:rsidRPr="00136602">
        <w:rPr>
          <w:rFonts w:cstheme="minorHAnsi"/>
          <w:color w:val="000000" w:themeColor="text1"/>
          <w:sz w:val="22"/>
          <w:szCs w:val="22"/>
        </w:rPr>
        <w:t xml:space="preserve">Position is funded by </w:t>
      </w:r>
      <w:r w:rsidR="00A52446" w:rsidRPr="00136602">
        <w:rPr>
          <w:rFonts w:cstheme="minorHAnsi"/>
          <w:color w:val="000000" w:themeColor="text1"/>
          <w:sz w:val="22"/>
          <w:szCs w:val="22"/>
        </w:rPr>
        <w:t xml:space="preserve">Sigrid Juselius Foundation and is </w:t>
      </w:r>
      <w:r w:rsidR="00CF3C3E">
        <w:rPr>
          <w:rFonts w:cstheme="minorHAnsi"/>
          <w:color w:val="000000" w:themeColor="text1"/>
          <w:sz w:val="22"/>
          <w:szCs w:val="22"/>
        </w:rPr>
        <w:t>until 30</w:t>
      </w:r>
      <w:r w:rsidR="00CF3C3E" w:rsidRPr="00CF3C3E">
        <w:rPr>
          <w:rFonts w:cstheme="minorHAnsi"/>
          <w:color w:val="000000" w:themeColor="text1"/>
          <w:sz w:val="22"/>
          <w:szCs w:val="22"/>
          <w:vertAlign w:val="superscript"/>
        </w:rPr>
        <w:t>th</w:t>
      </w:r>
      <w:r w:rsidR="00CF3C3E">
        <w:rPr>
          <w:rFonts w:cstheme="minorHAnsi"/>
          <w:color w:val="000000" w:themeColor="text1"/>
          <w:sz w:val="22"/>
          <w:szCs w:val="22"/>
        </w:rPr>
        <w:t xml:space="preserve"> of April, </w:t>
      </w:r>
      <w:r w:rsidR="00136602">
        <w:rPr>
          <w:rFonts w:cstheme="minorHAnsi"/>
          <w:color w:val="000000" w:themeColor="text1"/>
          <w:sz w:val="22"/>
          <w:szCs w:val="22"/>
        </w:rPr>
        <w:t>2023</w:t>
      </w:r>
      <w:r w:rsidR="0081489E">
        <w:rPr>
          <w:rFonts w:cstheme="minorHAnsi"/>
          <w:color w:val="000000" w:themeColor="text1"/>
          <w:sz w:val="22"/>
          <w:szCs w:val="22"/>
        </w:rPr>
        <w:t xml:space="preserve">. </w:t>
      </w:r>
      <w:r w:rsidR="00A52446" w:rsidRPr="00136602">
        <w:rPr>
          <w:rFonts w:cstheme="minorHAnsi"/>
          <w:color w:val="000000" w:themeColor="text1"/>
          <w:sz w:val="22"/>
          <w:szCs w:val="22"/>
        </w:rPr>
        <w:t xml:space="preserve">The selected applicant will be receiving a monthly </w:t>
      </w:r>
      <w:r w:rsidR="00136602">
        <w:rPr>
          <w:rFonts w:cstheme="minorHAnsi"/>
          <w:color w:val="000000" w:themeColor="text1"/>
          <w:sz w:val="22"/>
          <w:szCs w:val="22"/>
        </w:rPr>
        <w:t xml:space="preserve">personal </w:t>
      </w:r>
      <w:r w:rsidR="00A52446" w:rsidRPr="00136602">
        <w:rPr>
          <w:rFonts w:cstheme="minorHAnsi"/>
          <w:color w:val="000000" w:themeColor="text1"/>
          <w:sz w:val="22"/>
          <w:szCs w:val="22"/>
        </w:rPr>
        <w:t>g</w:t>
      </w:r>
      <w:r w:rsidR="001A683B">
        <w:rPr>
          <w:rFonts w:cstheme="minorHAnsi"/>
          <w:color w:val="000000" w:themeColor="text1"/>
          <w:sz w:val="22"/>
          <w:szCs w:val="22"/>
        </w:rPr>
        <w:t>rant for post-doctoral research.</w:t>
      </w:r>
    </w:p>
    <w:p w14:paraId="0BB9FF73" w14:textId="0C42A270" w:rsidR="000824FA" w:rsidRPr="000824FA" w:rsidRDefault="0050661D" w:rsidP="000824FA">
      <w:pPr>
        <w:widowControl w:val="0"/>
        <w:autoSpaceDE w:val="0"/>
        <w:autoSpaceDN w:val="0"/>
        <w:adjustRightInd w:val="0"/>
        <w:spacing w:after="280"/>
        <w:jc w:val="both"/>
        <w:rPr>
          <w:rFonts w:cs="Arial"/>
          <w:b/>
          <w:color w:val="000000" w:themeColor="text1"/>
          <w:sz w:val="22"/>
          <w:szCs w:val="22"/>
        </w:rPr>
      </w:pPr>
      <w:r w:rsidRPr="000824FA">
        <w:rPr>
          <w:rFonts w:cstheme="minorHAnsi"/>
          <w:color w:val="000000" w:themeColor="text1"/>
          <w:sz w:val="22"/>
          <w:szCs w:val="22"/>
        </w:rPr>
        <w:t>The application should inc</w:t>
      </w:r>
      <w:r w:rsidR="000824FA" w:rsidRPr="000824FA">
        <w:rPr>
          <w:rFonts w:cstheme="minorHAnsi"/>
          <w:color w:val="000000" w:themeColor="text1"/>
          <w:sz w:val="22"/>
          <w:szCs w:val="22"/>
        </w:rPr>
        <w:t>lude your CV</w:t>
      </w:r>
      <w:r w:rsidRPr="000824FA">
        <w:rPr>
          <w:rFonts w:cstheme="minorHAnsi"/>
          <w:color w:val="000000" w:themeColor="text1"/>
          <w:sz w:val="22"/>
          <w:szCs w:val="22"/>
        </w:rPr>
        <w:t>, list of publications and a motivation letter clearly describing how your profile matches to candidate requirements listed above, and other previous achievements in the field. Also include names and contact information of three references. </w:t>
      </w:r>
      <w:r w:rsidR="000824FA" w:rsidRPr="000824FA">
        <w:rPr>
          <w:rFonts w:cstheme="minorHAnsi"/>
          <w:color w:val="000000" w:themeColor="text1"/>
          <w:sz w:val="22"/>
          <w:szCs w:val="22"/>
        </w:rPr>
        <w:t>All this in a single merged PDF document should be sent to</w:t>
      </w:r>
      <w:r w:rsidR="000824FA" w:rsidRPr="000824FA">
        <w:rPr>
          <w:rStyle w:val="apple-converted-space"/>
          <w:rFonts w:eastAsia="Times New Roman"/>
          <w:color w:val="1F497D"/>
          <w:sz w:val="22"/>
          <w:szCs w:val="22"/>
        </w:rPr>
        <w:t> </w:t>
      </w:r>
      <w:hyperlink r:id="rId6" w:tgtFrame="_blank" w:history="1">
        <w:r w:rsidR="000824FA" w:rsidRPr="000824FA">
          <w:rPr>
            <w:rStyle w:val="Hyperlink"/>
            <w:rFonts w:eastAsia="Times New Roman"/>
            <w:sz w:val="22"/>
            <w:szCs w:val="22"/>
          </w:rPr>
          <w:t>biocityhrservices@utu.fi</w:t>
        </w:r>
      </w:hyperlink>
      <w:r w:rsidR="000824FA" w:rsidRPr="000824FA">
        <w:rPr>
          <w:rFonts w:eastAsia="Times New Roman"/>
          <w:sz w:val="22"/>
          <w:szCs w:val="22"/>
        </w:rPr>
        <w:t xml:space="preserve">. </w:t>
      </w:r>
      <w:r w:rsidR="000824FA" w:rsidRPr="000824FA">
        <w:rPr>
          <w:rFonts w:cs="Arial"/>
          <w:color w:val="000000" w:themeColor="text1"/>
          <w:sz w:val="22"/>
          <w:szCs w:val="22"/>
        </w:rPr>
        <w:t>In the subject line of your e-mail, indicate the following text: Post-doc position/Glioblastoma</w:t>
      </w:r>
      <w:r w:rsidR="000824FA">
        <w:rPr>
          <w:rFonts w:cs="Arial"/>
          <w:color w:val="000000" w:themeColor="text1"/>
          <w:sz w:val="22"/>
          <w:szCs w:val="22"/>
        </w:rPr>
        <w:t>.</w:t>
      </w:r>
    </w:p>
    <w:p w14:paraId="264528AC" w14:textId="14FEBD89" w:rsidR="000824FA" w:rsidRDefault="000824FA" w:rsidP="000824FA">
      <w:pPr>
        <w:rPr>
          <w:rFonts w:eastAsia="Times New Roman"/>
        </w:rPr>
      </w:pPr>
    </w:p>
    <w:p w14:paraId="0FFD854B" w14:textId="21B32712" w:rsidR="005F1939" w:rsidRPr="00BB7166" w:rsidRDefault="005F1939" w:rsidP="00BB7166">
      <w:pPr>
        <w:spacing w:before="100" w:beforeAutospacing="1" w:after="100" w:afterAutospacing="1" w:line="210" w:lineRule="atLeast"/>
        <w:jc w:val="both"/>
        <w:rPr>
          <w:rFonts w:cstheme="minorHAnsi"/>
          <w:color w:val="000000" w:themeColor="text1"/>
          <w:sz w:val="22"/>
          <w:szCs w:val="22"/>
        </w:rPr>
      </w:pPr>
    </w:p>
    <w:sectPr w:rsidR="005F1939" w:rsidRPr="00BB7166" w:rsidSect="0097593A">
      <w:pgSz w:w="11900" w:h="16840"/>
      <w:pgMar w:top="1417" w:right="1134" w:bottom="1417" w:left="1134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349DA13" w16cid:durableId="22483CCE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C16898"/>
    <w:multiLevelType w:val="multilevel"/>
    <w:tmpl w:val="A522A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BB1260F"/>
    <w:multiLevelType w:val="multilevel"/>
    <w:tmpl w:val="7E921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61D"/>
    <w:rsid w:val="00067C56"/>
    <w:rsid w:val="000824FA"/>
    <w:rsid w:val="00136602"/>
    <w:rsid w:val="001A683B"/>
    <w:rsid w:val="001E2557"/>
    <w:rsid w:val="001E4790"/>
    <w:rsid w:val="002E5B81"/>
    <w:rsid w:val="00304756"/>
    <w:rsid w:val="0050661D"/>
    <w:rsid w:val="005F1939"/>
    <w:rsid w:val="00692518"/>
    <w:rsid w:val="006C403B"/>
    <w:rsid w:val="006E05D1"/>
    <w:rsid w:val="00710B45"/>
    <w:rsid w:val="007817D1"/>
    <w:rsid w:val="0081489E"/>
    <w:rsid w:val="0082717E"/>
    <w:rsid w:val="00846AA8"/>
    <w:rsid w:val="0085730E"/>
    <w:rsid w:val="008A2751"/>
    <w:rsid w:val="0097593A"/>
    <w:rsid w:val="00A52446"/>
    <w:rsid w:val="00A67DAF"/>
    <w:rsid w:val="00B16B98"/>
    <w:rsid w:val="00BB7166"/>
    <w:rsid w:val="00BC03DC"/>
    <w:rsid w:val="00CF3C3E"/>
    <w:rsid w:val="00CF41DF"/>
    <w:rsid w:val="00D0604E"/>
    <w:rsid w:val="00D34A89"/>
    <w:rsid w:val="00F82EE8"/>
    <w:rsid w:val="00FE0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7E6E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0661D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50661D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50661D"/>
  </w:style>
  <w:style w:type="character" w:styleId="Strong">
    <w:name w:val="Strong"/>
    <w:basedOn w:val="DefaultParagraphFont"/>
    <w:uiPriority w:val="22"/>
    <w:qFormat/>
    <w:rsid w:val="0050661D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A5244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244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244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244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244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244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2446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4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0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jukwes@utu.fi" TargetMode="External"/><Relationship Id="rId6" Type="http://schemas.openxmlformats.org/officeDocument/2006/relationships/hyperlink" Target="mailto:biocityhrservices@utu.fi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9" Type="http://schemas.microsoft.com/office/2016/09/relationships/commentsIds" Target="commentsId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534</Words>
  <Characters>3050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Tiina Arsiola</cp:lastModifiedBy>
  <cp:revision>4</cp:revision>
  <dcterms:created xsi:type="dcterms:W3CDTF">2020-04-27T08:00:00Z</dcterms:created>
  <dcterms:modified xsi:type="dcterms:W3CDTF">2020-04-28T06:31:00Z</dcterms:modified>
</cp:coreProperties>
</file>